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E8" w:rsidRPr="002704E8" w:rsidRDefault="002704E8" w:rsidP="002704E8">
      <w:pPr>
        <w:shd w:val="clear" w:color="auto" w:fill="FFFFFF"/>
        <w:jc w:val="center"/>
        <w:rPr>
          <w:rFonts w:ascii="Calibri" w:hAnsi="Calibri" w:cs="Times New Roman"/>
          <w:color w:val="222222"/>
          <w:sz w:val="22"/>
          <w:szCs w:val="22"/>
        </w:rPr>
      </w:pPr>
      <w:proofErr w:type="spellStart"/>
      <w:r w:rsidRPr="002704E8">
        <w:rPr>
          <w:rFonts w:ascii="Palatino Linotype" w:hAnsi="Palatino Linotype" w:cs="Times New Roman"/>
          <w:b/>
          <w:bCs/>
          <w:color w:val="222222"/>
          <w:sz w:val="20"/>
          <w:szCs w:val="20"/>
        </w:rPr>
        <w:t>Ocwen</w:t>
      </w:r>
      <w:proofErr w:type="spellEnd"/>
      <w:r w:rsidRPr="002704E8">
        <w:rPr>
          <w:rFonts w:ascii="Palatino Linotype" w:hAnsi="Palatino Linotype" w:cs="Times New Roman"/>
          <w:b/>
          <w:bCs/>
          <w:color w:val="222222"/>
          <w:sz w:val="20"/>
          <w:szCs w:val="20"/>
        </w:rPr>
        <w:t xml:space="preserve"> Writes Open Letter to Homeowners Concerning Letter Dating Issues</w:t>
      </w:r>
    </w:p>
    <w:p w:rsidR="002704E8" w:rsidRPr="002704E8" w:rsidRDefault="002704E8" w:rsidP="002704E8">
      <w:pPr>
        <w:shd w:val="clear" w:color="auto" w:fill="FFFFFF"/>
        <w:jc w:val="center"/>
        <w:rPr>
          <w:rFonts w:ascii="Calibri" w:hAnsi="Calibri" w:cs="Times New Roman"/>
          <w:color w:val="222222"/>
          <w:sz w:val="22"/>
          <w:szCs w:val="22"/>
        </w:rPr>
      </w:pPr>
      <w:r w:rsidRPr="002704E8">
        <w:rPr>
          <w:rFonts w:ascii="Palatino Linotype" w:hAnsi="Palatino Linotype" w:cs="Times New Roman"/>
          <w:b/>
          <w:bCs/>
          <w:color w:val="222222"/>
          <w:sz w:val="20"/>
          <w:szCs w:val="20"/>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000000"/>
          <w:sz w:val="20"/>
          <w:szCs w:val="20"/>
        </w:rPr>
        <w:t>October 24, 2014</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rPr>
        <w:t>Dear Homeowners,</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rPr>
        <w:t xml:space="preserve">In recent days you may have heard about an investigation by the New York Department of Financial Services' (DFS) into letters </w:t>
      </w:r>
      <w:proofErr w:type="spellStart"/>
      <w:r w:rsidRPr="002704E8">
        <w:rPr>
          <w:rFonts w:ascii="Palatino Linotype" w:hAnsi="Palatino Linotype" w:cs="Times New Roman"/>
          <w:color w:val="222222"/>
          <w:sz w:val="20"/>
          <w:szCs w:val="20"/>
        </w:rPr>
        <w:t>Ocwen</w:t>
      </w:r>
      <w:proofErr w:type="spellEnd"/>
      <w:r w:rsidRPr="002704E8">
        <w:rPr>
          <w:rFonts w:ascii="Palatino Linotype" w:hAnsi="Palatino Linotype" w:cs="Times New Roman"/>
          <w:color w:val="222222"/>
          <w:sz w:val="20"/>
          <w:szCs w:val="20"/>
        </w:rPr>
        <w:t xml:space="preserve"> sent to </w:t>
      </w:r>
      <w:proofErr w:type="gramStart"/>
      <w:r w:rsidRPr="002704E8">
        <w:rPr>
          <w:rFonts w:ascii="Palatino Linotype" w:hAnsi="Palatino Linotype" w:cs="Times New Roman"/>
          <w:color w:val="222222"/>
          <w:sz w:val="20"/>
          <w:szCs w:val="20"/>
        </w:rPr>
        <w:t>borrowers which</w:t>
      </w:r>
      <w:proofErr w:type="gramEnd"/>
      <w:r w:rsidRPr="002704E8">
        <w:rPr>
          <w:rFonts w:ascii="Palatino Linotype" w:hAnsi="Palatino Linotype" w:cs="Times New Roman"/>
          <w:color w:val="222222"/>
          <w:sz w:val="20"/>
          <w:szCs w:val="20"/>
        </w:rPr>
        <w:t xml:space="preserve"> were inadvertently misdated.  At </w:t>
      </w:r>
      <w:proofErr w:type="spellStart"/>
      <w:r w:rsidRPr="002704E8">
        <w:rPr>
          <w:rFonts w:ascii="Palatino Linotype" w:hAnsi="Palatino Linotype" w:cs="Times New Roman"/>
          <w:color w:val="222222"/>
          <w:sz w:val="20"/>
          <w:szCs w:val="20"/>
        </w:rPr>
        <w:t>Ocwen</w:t>
      </w:r>
      <w:proofErr w:type="spellEnd"/>
      <w:r w:rsidRPr="002704E8">
        <w:rPr>
          <w:rFonts w:ascii="Palatino Linotype" w:hAnsi="Palatino Linotype" w:cs="Times New Roman"/>
          <w:color w:val="222222"/>
          <w:sz w:val="20"/>
          <w:szCs w:val="20"/>
        </w:rPr>
        <w:t xml:space="preserve">, we take our mission of helping struggling borrowers very seriously, and if you received one of these </w:t>
      </w:r>
      <w:proofErr w:type="gramStart"/>
      <w:r w:rsidRPr="002704E8">
        <w:rPr>
          <w:rFonts w:ascii="Palatino Linotype" w:hAnsi="Palatino Linotype" w:cs="Times New Roman"/>
          <w:color w:val="222222"/>
          <w:sz w:val="20"/>
          <w:szCs w:val="20"/>
        </w:rPr>
        <w:t>incorrectly-dated</w:t>
      </w:r>
      <w:proofErr w:type="gramEnd"/>
      <w:r w:rsidRPr="002704E8">
        <w:rPr>
          <w:rFonts w:ascii="Palatino Linotype" w:hAnsi="Palatino Linotype" w:cs="Times New Roman"/>
          <w:color w:val="222222"/>
          <w:sz w:val="20"/>
          <w:szCs w:val="20"/>
        </w:rPr>
        <w:t xml:space="preserve"> letters, we apologize. I am writing to clarify what happened, to explain the actions we have taken to address it, and to commit to ensuring that </w:t>
      </w:r>
      <w:r w:rsidRPr="002704E8">
        <w:rPr>
          <w:rFonts w:ascii="Palatino Linotype" w:hAnsi="Palatino Linotype" w:cs="Times New Roman"/>
          <w:color w:val="222222"/>
          <w:sz w:val="20"/>
          <w:szCs w:val="20"/>
          <w:lang w:val="en-GB"/>
        </w:rPr>
        <w:t>no borrower suffers as a result of our mistakes.</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b/>
          <w:bCs/>
          <w:color w:val="222222"/>
          <w:sz w:val="20"/>
          <w:szCs w:val="20"/>
        </w:rPr>
        <w:t>What Happened</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rPr>
        <w:t>Historically letters were dated when the decision was made to create the letter versus when the letter was actually created. In most instances, the gap between these dates was three days or less.  In certain instances, however, there was a significant gap between the date on the face of the letter and the date it was actually generated.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b/>
          <w:bCs/>
          <w:color w:val="222222"/>
          <w:sz w:val="20"/>
          <w:szCs w:val="20"/>
          <w:lang w:val="en-GB"/>
        </w:rPr>
        <w:t>What We Are Doing</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We are continuing to investigate all correspondence to determine whether any of it has been inadvertently misdated; how this happened in the first place; and why it took us so long to fix it. At the end of this exhaustive investigation, we want to be absolutely certain that we have fixed every problem with our letters.  We are hiring an independent firm to investigate and to help us ensure that all necessary fixes have been made.</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proofErr w:type="spellStart"/>
      <w:r w:rsidRPr="002704E8">
        <w:rPr>
          <w:rFonts w:ascii="Palatino Linotype" w:hAnsi="Palatino Linotype" w:cs="Times New Roman"/>
          <w:color w:val="222222"/>
          <w:sz w:val="20"/>
          <w:szCs w:val="20"/>
          <w:lang w:val="en-GB"/>
        </w:rPr>
        <w:t>Ocwen</w:t>
      </w:r>
      <w:proofErr w:type="spellEnd"/>
      <w:r w:rsidRPr="002704E8">
        <w:rPr>
          <w:rFonts w:ascii="Palatino Linotype" w:hAnsi="Palatino Linotype" w:cs="Times New Roman"/>
          <w:color w:val="222222"/>
          <w:sz w:val="20"/>
          <w:szCs w:val="20"/>
          <w:lang w:val="en-GB"/>
        </w:rPr>
        <w:t xml:space="preserve"> has an advisory council made up of fifteen nationally recognized community advocates and housing counsellors. The council was created to improve our borrower outreach to keep more people in their homes. We will engage with council members to get additional guidance on making things right for any borrowers who may have been affected in any way by this error.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We apologize to all borrowers who received misdated letters.  We believe that our backup checks and controls have prevented any borrowers from experiencing a foreclosure as a result of letter-dating errors. We will confirm this with rigorous testing and the verification of the independent firm.  It is worth noting that under our current process, no borrower goes through a foreclosure without a thorough review of his or her loan file by a second set of eyes.  We accept appeals for modification denials whenever we receive them and will not begin foreclosure proceedings or complete a foreclosure that is underway without first addressing the appeal.  </w:t>
      </w:r>
      <w:r w:rsidRPr="002704E8">
        <w:rPr>
          <w:rFonts w:ascii="Palatino Linotype" w:hAnsi="Palatino Linotype" w:cs="Times New Roman"/>
          <w:color w:val="222222"/>
          <w:sz w:val="20"/>
          <w:szCs w:val="20"/>
          <w:lang w:val="en-GB"/>
        </w:rPr>
        <w:br/>
      </w:r>
      <w:r w:rsidRPr="002704E8">
        <w:rPr>
          <w:rFonts w:ascii="Palatino Linotype" w:hAnsi="Palatino Linotype" w:cs="Times New Roman"/>
          <w:color w:val="222222"/>
          <w:sz w:val="20"/>
          <w:szCs w:val="20"/>
          <w:lang w:val="en-GB"/>
        </w:rPr>
        <w:br/>
        <w:t>In addition to these efforts we are committed to cooperating with DFS and all regulatory agencies.</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b/>
          <w:bCs/>
          <w:color w:val="222222"/>
          <w:sz w:val="20"/>
          <w:szCs w:val="20"/>
          <w:lang w:val="en-GB"/>
        </w:rPr>
        <w:t>We Are Committed to Keeping Borrowers in Their Homes</w:t>
      </w:r>
      <w:r w:rsidRPr="002704E8">
        <w:rPr>
          <w:rFonts w:ascii="Palatino Linotype" w:hAnsi="Palatino Linotype" w:cs="Times New Roman"/>
          <w:color w:val="222222"/>
          <w:sz w:val="20"/>
          <w:szCs w:val="20"/>
          <w:lang w:val="en-GB"/>
        </w:rPr>
        <w:br/>
        <w:t xml:space="preserve">Having potentially caused inadvertent harm to struggling borrowers is particularly painful to us because we work so hard to help them keep their homes and improve their financial situations. We recognize our mistake.  We are doing everything in our power to make things right for any borrowers who were harmed as a result of misdated letters and to ensure that this does not </w:t>
      </w:r>
      <w:r w:rsidRPr="002704E8">
        <w:rPr>
          <w:rFonts w:ascii="Palatino Linotype" w:hAnsi="Palatino Linotype" w:cs="Times New Roman"/>
          <w:color w:val="222222"/>
          <w:sz w:val="20"/>
          <w:szCs w:val="20"/>
          <w:lang w:val="en-GB"/>
        </w:rPr>
        <w:lastRenderedPageBreak/>
        <w:t>happen again. We remain deeply committed to keeping borrowers in their homes because we believe it is the right thing to do and a win/win for all of our stakeholders.</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We will be in further communication with you on this matter.</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w:t>
      </w:r>
    </w:p>
    <w:p w:rsidR="002704E8" w:rsidRPr="002704E8" w:rsidRDefault="002704E8" w:rsidP="002704E8">
      <w:pPr>
        <w:shd w:val="clear" w:color="auto" w:fill="FFFFFF"/>
        <w:spacing w:after="240"/>
        <w:rPr>
          <w:rFonts w:ascii="Calibri" w:hAnsi="Calibri" w:cs="Times New Roman"/>
          <w:color w:val="222222"/>
          <w:sz w:val="22"/>
          <w:szCs w:val="22"/>
        </w:rPr>
      </w:pPr>
      <w:r w:rsidRPr="002704E8">
        <w:rPr>
          <w:rFonts w:ascii="Palatino Linotype" w:hAnsi="Palatino Linotype" w:cs="Times New Roman"/>
          <w:color w:val="222222"/>
          <w:sz w:val="20"/>
          <w:szCs w:val="20"/>
          <w:lang w:val="en-GB"/>
        </w:rPr>
        <w:t>Sincerely,</w:t>
      </w:r>
    </w:p>
    <w:p w:rsidR="002704E8" w:rsidRPr="002704E8" w:rsidRDefault="002704E8" w:rsidP="002704E8">
      <w:pPr>
        <w:shd w:val="clear" w:color="auto" w:fill="FFFFFF"/>
        <w:rPr>
          <w:rFonts w:ascii="Calibri" w:hAnsi="Calibri" w:cs="Times New Roman"/>
          <w:color w:val="222222"/>
          <w:sz w:val="22"/>
          <w:szCs w:val="22"/>
        </w:rPr>
      </w:pPr>
      <w:r w:rsidRPr="002704E8">
        <w:rPr>
          <w:rFonts w:ascii="Palatino Linotype" w:hAnsi="Palatino Linotype" w:cs="Times New Roman"/>
          <w:color w:val="222222"/>
          <w:sz w:val="20"/>
          <w:szCs w:val="20"/>
          <w:lang w:val="en-GB"/>
        </w:rPr>
        <w:t xml:space="preserve">Ron </w:t>
      </w:r>
      <w:proofErr w:type="spellStart"/>
      <w:r w:rsidRPr="002704E8">
        <w:rPr>
          <w:rFonts w:ascii="Palatino Linotype" w:hAnsi="Palatino Linotype" w:cs="Times New Roman"/>
          <w:color w:val="222222"/>
          <w:sz w:val="20"/>
          <w:szCs w:val="20"/>
          <w:lang w:val="en-GB"/>
        </w:rPr>
        <w:t>Faris</w:t>
      </w:r>
      <w:proofErr w:type="spellEnd"/>
      <w:r w:rsidRPr="002704E8">
        <w:rPr>
          <w:rFonts w:ascii="Palatino Linotype" w:hAnsi="Palatino Linotype" w:cs="Times New Roman"/>
          <w:color w:val="222222"/>
          <w:sz w:val="20"/>
          <w:szCs w:val="20"/>
          <w:lang w:val="en-GB"/>
        </w:rPr>
        <w:br/>
        <w:t>CEO</w:t>
      </w:r>
    </w:p>
    <w:p w:rsidR="004C6A30" w:rsidRDefault="004C6A30">
      <w:bookmarkStart w:id="0" w:name="_GoBack"/>
      <w:bookmarkEnd w:id="0"/>
    </w:p>
    <w:sectPr w:rsidR="004C6A30"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E8"/>
    <w:rsid w:val="002704E8"/>
    <w:rsid w:val="004C6A30"/>
    <w:rsid w:val="005E74AB"/>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1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Macintosh Word</Application>
  <DocSecurity>0</DocSecurity>
  <Lines>23</Lines>
  <Paragraphs>6</Paragraphs>
  <ScaleCrop>false</ScaleCrop>
  <Company>Housingwire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2014-10-26T13:21:00Z</dcterms:created>
  <dcterms:modified xsi:type="dcterms:W3CDTF">2014-10-26T13:55:00Z</dcterms:modified>
</cp:coreProperties>
</file>